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457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659"/>
        <w:gridCol w:w="5587"/>
        <w:gridCol w:w="2305"/>
        <w:gridCol w:w="5026"/>
      </w:tblGrid>
      <w:tr>
        <w:tblPrEx>
          <w:shd w:val="clear" w:color="auto" w:fill="ced7e7"/>
        </w:tblPrEx>
        <w:trPr>
          <w:trHeight w:val="704" w:hRule="atLeast"/>
        </w:trPr>
        <w:tc>
          <w:tcPr>
            <w:tcW w:type="dxa" w:w="14577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sz w:val="36"/>
                <w:szCs w:val="36"/>
                <w:rtl w:val="0"/>
                <w:lang w:val="en-US"/>
              </w:rPr>
              <w:t>Restroom Maintenance Log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6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</w:pPr>
            <w:r>
              <w:rPr>
                <w:rtl w:val="0"/>
                <w:lang w:val="en-US"/>
              </w:rPr>
              <w:t>Building:</w:t>
            </w:r>
          </w:p>
        </w:tc>
        <w:tc>
          <w:tcPr>
            <w:tcW w:type="dxa" w:w="5587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3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  <w:jc w:val="right"/>
            </w:pPr>
            <w:r>
              <w:rPr>
                <w:rtl w:val="0"/>
                <w:lang w:val="en-US"/>
              </w:rPr>
              <w:t>Room:</w:t>
            </w:r>
          </w:p>
        </w:tc>
        <w:tc>
          <w:tcPr>
            <w:tcW w:type="dxa" w:w="50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6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</w:pPr>
            <w:r>
              <w:rPr>
                <w:rtl w:val="0"/>
                <w:lang w:val="en-US"/>
              </w:rPr>
              <w:t>Month:</w:t>
            </w:r>
          </w:p>
        </w:tc>
        <w:tc>
          <w:tcPr>
            <w:tcW w:type="dxa" w:w="5587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3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  <w:jc w:val="right"/>
            </w:pPr>
            <w:r>
              <w:rPr>
                <w:rtl w:val="0"/>
                <w:lang w:val="en-US"/>
              </w:rPr>
              <w:t>Frequency:</w:t>
            </w:r>
          </w:p>
        </w:tc>
        <w:tc>
          <w:tcPr>
            <w:tcW w:type="dxa" w:w="5026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197" w:hRule="atLeast"/>
        </w:trPr>
        <w:tc>
          <w:tcPr>
            <w:tcW w:type="dxa" w:w="14577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line="240" w:lineRule="auto"/>
      </w:pPr>
    </w:p>
    <w:p>
      <w:pPr>
        <w:pStyle w:val="Note Level 2"/>
      </w:pPr>
    </w:p>
    <w:tbl>
      <w:tblPr>
        <w:tblW w:w="1459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169"/>
        <w:gridCol w:w="2089"/>
        <w:gridCol w:w="467"/>
        <w:gridCol w:w="468"/>
        <w:gridCol w:w="482"/>
        <w:gridCol w:w="482"/>
        <w:gridCol w:w="535"/>
        <w:gridCol w:w="536"/>
        <w:gridCol w:w="675"/>
        <w:gridCol w:w="675"/>
        <w:gridCol w:w="540"/>
        <w:gridCol w:w="540"/>
        <w:gridCol w:w="585"/>
        <w:gridCol w:w="585"/>
        <w:gridCol w:w="720"/>
        <w:gridCol w:w="630"/>
        <w:gridCol w:w="540"/>
        <w:gridCol w:w="720"/>
        <w:gridCol w:w="720"/>
        <w:gridCol w:w="1440"/>
      </w:tblGrid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116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Date</w:t>
            </w:r>
          </w:p>
        </w:tc>
        <w:tc>
          <w:tcPr>
            <w:tcW w:type="dxa" w:w="208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Cleaned by</w:t>
            </w:r>
          </w:p>
        </w:tc>
        <w:tc>
          <w:tcPr>
            <w:tcW w:type="dxa" w:w="9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Toilet Paper</w:t>
            </w:r>
          </w:p>
        </w:tc>
        <w:tc>
          <w:tcPr>
            <w:tcW w:type="dxa" w:w="9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Seat Covers</w:t>
            </w:r>
          </w:p>
        </w:tc>
        <w:tc>
          <w:tcPr>
            <w:tcW w:type="dxa" w:w="107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Paper Towels</w:t>
            </w:r>
          </w:p>
        </w:tc>
        <w:tc>
          <w:tcPr>
            <w:tcW w:type="dxa" w:w="135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Soap Dispensers</w:t>
            </w:r>
          </w:p>
        </w:tc>
        <w:tc>
          <w:tcPr>
            <w:tcW w:type="dxa" w:w="108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Trash</w:t>
            </w:r>
          </w:p>
        </w:tc>
        <w:tc>
          <w:tcPr>
            <w:tcW w:type="dxa" w:w="117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Air Freshener</w:t>
            </w:r>
          </w:p>
        </w:tc>
        <w:tc>
          <w:tcPr>
            <w:tcW w:type="dxa" w:w="7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Toilets Cleaned</w:t>
            </w:r>
          </w:p>
        </w:tc>
        <w:tc>
          <w:tcPr>
            <w:tcW w:type="dxa" w:w="63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Sinks Cleaned</w:t>
            </w:r>
          </w:p>
        </w:tc>
        <w:tc>
          <w:tcPr>
            <w:tcW w:type="dxa" w:w="54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Floors Swept</w:t>
            </w:r>
          </w:p>
        </w:tc>
        <w:tc>
          <w:tcPr>
            <w:tcW w:type="dxa" w:w="7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Floors Mopped</w:t>
            </w:r>
          </w:p>
        </w:tc>
        <w:tc>
          <w:tcPr>
            <w:tcW w:type="dxa" w:w="7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Mirrors Cleaned</w:t>
            </w:r>
          </w:p>
        </w:tc>
        <w:tc>
          <w:tcPr>
            <w:tcW w:type="dxa" w:w="144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te Level 2"/>
              <w:spacing w:after="0" w:line="240" w:lineRule="auto"/>
              <w:jc w:val="center"/>
            </w:pPr>
            <w:r>
              <w:rPr>
                <w:b w:val="1"/>
                <w:bCs w:val="1"/>
                <w:rtl w:val="0"/>
                <w:lang w:val="en-US"/>
              </w:rPr>
              <w:t>Initials</w:t>
            </w:r>
          </w:p>
        </w:tc>
      </w:tr>
      <w:tr>
        <w:tblPrEx>
          <w:shd w:val="clear" w:color="auto" w:fill="ced7e7"/>
        </w:tblPrEx>
        <w:trPr>
          <w:trHeight w:val="984" w:hRule="atLeast"/>
        </w:trPr>
        <w:tc>
          <w:tcPr>
            <w:tcW w:type="dxa" w:w="116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08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Checked</w:t>
            </w:r>
          </w:p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Filled</w:t>
            </w:r>
          </w:p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Checked</w:t>
            </w:r>
          </w:p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Filled</w:t>
            </w:r>
          </w:p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Checked</w:t>
            </w:r>
          </w:p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Filled</w:t>
            </w:r>
          </w:p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Checked</w:t>
            </w:r>
          </w:p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Filled</w:t>
            </w:r>
          </w:p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Checked</w:t>
            </w:r>
          </w:p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Emptied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Checked</w:t>
            </w:r>
          </w:p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te Level 2"/>
              <w:spacing w:after="0" w:line="240" w:lineRule="auto"/>
              <w:ind w:left="113" w:right="113" w:firstLine="0"/>
              <w:jc w:val="center"/>
            </w:pPr>
            <w:r>
              <w:rPr>
                <w:sz w:val="20"/>
                <w:szCs w:val="20"/>
                <w:rtl w:val="0"/>
                <w:lang w:val="en-US"/>
              </w:rPr>
              <w:t>Replaced</w:t>
            </w:r>
          </w:p>
        </w:tc>
        <w:tc>
          <w:tcPr>
            <w:tcW w:type="dxa" w:w="7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4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44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1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te Level 2"/>
        <w:widowControl w:val="0"/>
        <w:spacing w:line="240" w:lineRule="auto"/>
      </w:pPr>
      <w:r/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4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Note Level 2">
    <w:name w:val="Note Level 2"/>
    <w:next w:val="Note Level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